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8B" w:rsidRDefault="002A0D8B" w:rsidP="002A0D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57346" cy="503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53" cy="50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D8B" w:rsidRDefault="002A0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lastRenderedPageBreak/>
        <w:t xml:space="preserve">1. Настоящие Правила регламентируют прием граждан в Муниципальное </w:t>
      </w:r>
      <w:r>
        <w:rPr>
          <w:rFonts w:ascii="Times New Roman" w:hAnsi="Times New Roman" w:cs="Times New Roman"/>
          <w:sz w:val="28"/>
        </w:rPr>
        <w:t>автономное</w:t>
      </w:r>
      <w:r w:rsidRPr="00DA4ADB">
        <w:rPr>
          <w:rFonts w:ascii="Times New Roman" w:hAnsi="Times New Roman" w:cs="Times New Roman"/>
          <w:sz w:val="28"/>
        </w:rPr>
        <w:t xml:space="preserve"> учреждение дополнительного образования Центр психолого</w:t>
      </w:r>
      <w:r>
        <w:rPr>
          <w:rFonts w:ascii="Times New Roman" w:hAnsi="Times New Roman" w:cs="Times New Roman"/>
          <w:sz w:val="28"/>
        </w:rPr>
        <w:t>-</w:t>
      </w:r>
      <w:r w:rsidRPr="00DA4ADB">
        <w:rPr>
          <w:rFonts w:ascii="Times New Roman" w:hAnsi="Times New Roman" w:cs="Times New Roman"/>
          <w:sz w:val="28"/>
        </w:rPr>
        <w:t>педагогической, медицинской и социальной помощи</w:t>
      </w:r>
      <w:r>
        <w:rPr>
          <w:rFonts w:ascii="Times New Roman" w:hAnsi="Times New Roman" w:cs="Times New Roman"/>
          <w:sz w:val="28"/>
        </w:rPr>
        <w:t xml:space="preserve"> «Иволга» городского округа город Бор Нижегородской области</w:t>
      </w:r>
      <w:r w:rsidRPr="00DA4ADB">
        <w:rPr>
          <w:rFonts w:ascii="Times New Roman" w:hAnsi="Times New Roman" w:cs="Times New Roman"/>
          <w:sz w:val="28"/>
        </w:rPr>
        <w:t xml:space="preserve"> (далее – учреждение).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2. Прием несовершеннолетних граждан, не имеющих основного общего образования, осуществляется по заявлению их родителей (законных представителей), иных граждан – по их личному заявлению.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3. Заявление о приеме в учреждение принимается в форме документа на бумажном носителе или в форме электронного документа, заверенного электронной подписью. Заявление в форме электронного документа может быть выслано в учреждение по электронной почте.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4. Прием заявлений осуществляется с 1 сентября до момента комплектования групп и индивидуальных занятий.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5. Прием на обучение оформляется приказом директора учреждения в течение 7 рабочих дней после приема документов. Приказы размещаются на информационном стенде учреждения в день их издания.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6. Прием граждан осуществляется на основании следующих документов: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4ADB">
        <w:rPr>
          <w:rFonts w:ascii="Times New Roman" w:hAnsi="Times New Roman" w:cs="Times New Roman"/>
          <w:sz w:val="28"/>
        </w:rPr>
        <w:t xml:space="preserve">заявление о зачислении в учреждение согласно </w:t>
      </w:r>
      <w:r>
        <w:rPr>
          <w:rFonts w:ascii="Times New Roman" w:hAnsi="Times New Roman" w:cs="Times New Roman"/>
          <w:sz w:val="28"/>
        </w:rPr>
        <w:t>П</w:t>
      </w:r>
      <w:r w:rsidRPr="00DA4ADB">
        <w:rPr>
          <w:rFonts w:ascii="Times New Roman" w:hAnsi="Times New Roman" w:cs="Times New Roman"/>
          <w:sz w:val="28"/>
        </w:rPr>
        <w:t xml:space="preserve">риложению 1 к настоящим Правилам;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4ADB">
        <w:rPr>
          <w:rFonts w:ascii="Times New Roman" w:hAnsi="Times New Roman" w:cs="Times New Roman"/>
          <w:sz w:val="28"/>
        </w:rPr>
        <w:t xml:space="preserve">заключение ПМПК;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4ADB">
        <w:rPr>
          <w:rFonts w:ascii="Times New Roman" w:hAnsi="Times New Roman" w:cs="Times New Roman"/>
          <w:sz w:val="28"/>
        </w:rPr>
        <w:t xml:space="preserve">документ, удостоверяющий личность заявителя.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 xml:space="preserve">7. На занятиях при наличии условий и согласия преподавателя 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>8. Учреждение обязано ознакомить поступающего и (или) его родителей (законных представителей) со своим уставом, с лицен</w:t>
      </w:r>
      <w:r>
        <w:rPr>
          <w:rFonts w:ascii="Times New Roman" w:hAnsi="Times New Roman" w:cs="Times New Roman"/>
          <w:sz w:val="28"/>
        </w:rPr>
        <w:t xml:space="preserve">зией на осуществление </w:t>
      </w:r>
      <w:r w:rsidRPr="00DA4ADB">
        <w:rPr>
          <w:rFonts w:ascii="Times New Roman" w:hAnsi="Times New Roman" w:cs="Times New Roman"/>
          <w:sz w:val="28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такого </w:t>
      </w:r>
      <w:r w:rsidRPr="00DA4ADB">
        <w:rPr>
          <w:rFonts w:ascii="Times New Roman" w:hAnsi="Times New Roman" w:cs="Times New Roman"/>
          <w:sz w:val="28"/>
        </w:rPr>
        <w:lastRenderedPageBreak/>
        <w:t xml:space="preserve">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E43CEA" w:rsidRPr="00DA4ADB" w:rsidRDefault="00DA4ADB" w:rsidP="00DA4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4ADB">
        <w:rPr>
          <w:rFonts w:ascii="Times New Roman" w:hAnsi="Times New Roman" w:cs="Times New Roman"/>
          <w:sz w:val="28"/>
        </w:rPr>
        <w:t>9. Основаниями для отказа в приёме в Учреждение являются: непредставление документов, указанных в пункте 7 настоящих Правил; предоставление недостоверных сведений в документах; отсутствие свободных мест в Учреждении; несоответствие возраста гражданина возрасту, принятому к зачислению на занятия в соответствии с образовательной программой.</w:t>
      </w:r>
    </w:p>
    <w:sectPr w:rsidR="00E43CEA" w:rsidRPr="00DA4ADB" w:rsidSect="00DA4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DB"/>
    <w:rsid w:val="002A0D8B"/>
    <w:rsid w:val="007A40FD"/>
    <w:rsid w:val="00AE4F6A"/>
    <w:rsid w:val="00DA4ADB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C35E-5DB8-430B-9977-A5D4C64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1903</Characters>
  <Application>Microsoft Office Word</Application>
  <DocSecurity>0</DocSecurity>
  <Lines>15</Lines>
  <Paragraphs>4</Paragraphs>
  <ScaleCrop>false</ScaleCrop>
  <Company>HP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4</cp:revision>
  <dcterms:created xsi:type="dcterms:W3CDTF">2021-10-05T18:50:00Z</dcterms:created>
  <dcterms:modified xsi:type="dcterms:W3CDTF">2021-10-07T20:55:00Z</dcterms:modified>
</cp:coreProperties>
</file>