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18" w:rsidRPr="0074520F" w:rsidRDefault="00E12F18" w:rsidP="00E12F18">
      <w:pPr>
        <w:tabs>
          <w:tab w:val="left" w:pos="18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2023-2024 учебный год</w:t>
      </w:r>
      <w:bookmarkStart w:id="0" w:name="_GoBack"/>
      <w:bookmarkEnd w:id="0"/>
    </w:p>
    <w:p w:rsidR="00E12F18" w:rsidRPr="00843E56" w:rsidRDefault="00E12F18" w:rsidP="00E12F1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74520F">
        <w:rPr>
          <w:rFonts w:ascii="Times New Roman" w:hAnsi="Times New Roman" w:cs="Times New Roman"/>
          <w:b/>
          <w:sz w:val="28"/>
        </w:rPr>
        <w:t>Адаптированной дополнительной</w:t>
      </w:r>
      <w:r w:rsidRPr="007452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общеобразовательной общеразвивающей программы </w:t>
      </w:r>
      <w:r w:rsidRPr="0074520F">
        <w:rPr>
          <w:rFonts w:ascii="Times New Roman" w:hAnsi="Times New Roman" w:cs="Times New Roman"/>
          <w:b/>
          <w:sz w:val="28"/>
        </w:rPr>
        <w:t>«Акварелька»</w:t>
      </w:r>
    </w:p>
    <w:p w:rsidR="00E12F18" w:rsidRPr="00843E56" w:rsidRDefault="00E12F18" w:rsidP="00E12F1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E12F18" w:rsidRPr="00A44417" w:rsidTr="00EB68D8">
        <w:trPr>
          <w:cantSplit/>
          <w:trHeight w:val="1134"/>
        </w:trPr>
        <w:tc>
          <w:tcPr>
            <w:tcW w:w="328" w:type="dxa"/>
            <w:vMerge w:val="restart"/>
            <w:textDirection w:val="btLr"/>
          </w:tcPr>
          <w:p w:rsidR="00E12F18" w:rsidRPr="00A44417" w:rsidRDefault="00E12F18" w:rsidP="00EB68D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–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640" w:type="dxa"/>
            <w:gridSpan w:val="5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12" w:type="dxa"/>
            <w:gridSpan w:val="4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40" w:type="dxa"/>
            <w:gridSpan w:val="5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12" w:type="dxa"/>
            <w:gridSpan w:val="4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10" w:type="dxa"/>
            <w:gridSpan w:val="4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635" w:type="dxa"/>
            <w:gridSpan w:val="5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08" w:type="dxa"/>
            <w:gridSpan w:val="4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05" w:type="dxa"/>
            <w:gridSpan w:val="4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08" w:type="dxa"/>
            <w:gridSpan w:val="4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27" w:type="dxa"/>
            <w:textDirection w:val="btLr"/>
          </w:tcPr>
          <w:p w:rsidR="00E12F18" w:rsidRPr="00A44417" w:rsidRDefault="00E12F18" w:rsidP="00EB68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dxa"/>
            <w:textDirection w:val="btLr"/>
          </w:tcPr>
          <w:p w:rsidR="00E12F18" w:rsidRPr="00A44417" w:rsidRDefault="00E12F18" w:rsidP="00EB68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327" w:type="dxa"/>
            <w:textDirection w:val="btLr"/>
          </w:tcPr>
          <w:p w:rsidR="00E12F18" w:rsidRPr="00A44417" w:rsidRDefault="00E12F18" w:rsidP="00EB68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327" w:type="dxa"/>
            <w:textDirection w:val="btLr"/>
          </w:tcPr>
          <w:p w:rsidR="00E12F18" w:rsidRPr="00A44417" w:rsidRDefault="00E12F18" w:rsidP="00EB68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327" w:type="dxa"/>
            <w:vMerge w:val="restart"/>
            <w:textDirection w:val="btLr"/>
          </w:tcPr>
          <w:p w:rsidR="00E12F18" w:rsidRPr="00A44417" w:rsidRDefault="00E12F18" w:rsidP="00EB68D8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учебных недель/часов в год</w:t>
            </w:r>
          </w:p>
        </w:tc>
      </w:tr>
      <w:tr w:rsidR="00E12F18" w:rsidRPr="00A44417" w:rsidTr="00EB68D8">
        <w:trPr>
          <w:cantSplit/>
          <w:trHeight w:val="2765"/>
        </w:trPr>
        <w:tc>
          <w:tcPr>
            <w:tcW w:w="328" w:type="dxa"/>
            <w:vMerge/>
            <w:textDirection w:val="btLr"/>
          </w:tcPr>
          <w:p w:rsidR="00E12F18" w:rsidRPr="00A44417" w:rsidRDefault="00E12F18" w:rsidP="00EB68D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 –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28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 –1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28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 –1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28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 –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28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25.09-01.10</w:t>
            </w:r>
          </w:p>
        </w:tc>
        <w:tc>
          <w:tcPr>
            <w:tcW w:w="328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02.10-08.10</w:t>
            </w:r>
          </w:p>
        </w:tc>
        <w:tc>
          <w:tcPr>
            <w:tcW w:w="328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09.10-15.10</w:t>
            </w:r>
          </w:p>
        </w:tc>
        <w:tc>
          <w:tcPr>
            <w:tcW w:w="328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16.10-22.10</w:t>
            </w:r>
          </w:p>
        </w:tc>
        <w:tc>
          <w:tcPr>
            <w:tcW w:w="328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23.10-29.10</w:t>
            </w:r>
          </w:p>
        </w:tc>
        <w:tc>
          <w:tcPr>
            <w:tcW w:w="328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30.10-05.11</w:t>
            </w:r>
          </w:p>
        </w:tc>
        <w:tc>
          <w:tcPr>
            <w:tcW w:w="328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06.11-12.11</w:t>
            </w:r>
          </w:p>
        </w:tc>
        <w:tc>
          <w:tcPr>
            <w:tcW w:w="328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13.11-19.11</w:t>
            </w:r>
          </w:p>
        </w:tc>
        <w:tc>
          <w:tcPr>
            <w:tcW w:w="328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20.11-26.11</w:t>
            </w:r>
          </w:p>
        </w:tc>
        <w:tc>
          <w:tcPr>
            <w:tcW w:w="328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27.11-03.12</w:t>
            </w:r>
          </w:p>
        </w:tc>
        <w:tc>
          <w:tcPr>
            <w:tcW w:w="328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04.12-10.12</w:t>
            </w:r>
          </w:p>
        </w:tc>
        <w:tc>
          <w:tcPr>
            <w:tcW w:w="328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11.12-17.12</w:t>
            </w:r>
          </w:p>
        </w:tc>
        <w:tc>
          <w:tcPr>
            <w:tcW w:w="328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18.12-24.12</w:t>
            </w:r>
          </w:p>
        </w:tc>
        <w:tc>
          <w:tcPr>
            <w:tcW w:w="328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25.12-31.12</w:t>
            </w:r>
          </w:p>
        </w:tc>
        <w:tc>
          <w:tcPr>
            <w:tcW w:w="328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01.01-07.01</w:t>
            </w:r>
          </w:p>
        </w:tc>
        <w:tc>
          <w:tcPr>
            <w:tcW w:w="328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08.01-14.01</w:t>
            </w:r>
          </w:p>
        </w:tc>
        <w:tc>
          <w:tcPr>
            <w:tcW w:w="327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15.01-21.01</w:t>
            </w:r>
          </w:p>
        </w:tc>
        <w:tc>
          <w:tcPr>
            <w:tcW w:w="327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22.01-28.01</w:t>
            </w:r>
          </w:p>
        </w:tc>
        <w:tc>
          <w:tcPr>
            <w:tcW w:w="327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29.01-04.02</w:t>
            </w:r>
          </w:p>
        </w:tc>
        <w:tc>
          <w:tcPr>
            <w:tcW w:w="327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05.02-11.02</w:t>
            </w:r>
          </w:p>
        </w:tc>
        <w:tc>
          <w:tcPr>
            <w:tcW w:w="327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12.02-18.02</w:t>
            </w:r>
          </w:p>
        </w:tc>
        <w:tc>
          <w:tcPr>
            <w:tcW w:w="327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19.02-25.02</w:t>
            </w:r>
          </w:p>
        </w:tc>
        <w:tc>
          <w:tcPr>
            <w:tcW w:w="327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26.02-03.03</w:t>
            </w:r>
          </w:p>
        </w:tc>
        <w:tc>
          <w:tcPr>
            <w:tcW w:w="327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04.03-10.03</w:t>
            </w:r>
          </w:p>
        </w:tc>
        <w:tc>
          <w:tcPr>
            <w:tcW w:w="327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11.03-17.03</w:t>
            </w:r>
          </w:p>
        </w:tc>
        <w:tc>
          <w:tcPr>
            <w:tcW w:w="327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18.03-24.03</w:t>
            </w:r>
          </w:p>
        </w:tc>
        <w:tc>
          <w:tcPr>
            <w:tcW w:w="327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25.03-31.03</w:t>
            </w:r>
          </w:p>
        </w:tc>
        <w:tc>
          <w:tcPr>
            <w:tcW w:w="327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01.04-07.04</w:t>
            </w:r>
          </w:p>
        </w:tc>
        <w:tc>
          <w:tcPr>
            <w:tcW w:w="327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08.04-14.04</w:t>
            </w:r>
          </w:p>
        </w:tc>
        <w:tc>
          <w:tcPr>
            <w:tcW w:w="327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15.04-21.04</w:t>
            </w:r>
          </w:p>
        </w:tc>
        <w:tc>
          <w:tcPr>
            <w:tcW w:w="524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22.04-28.04</w:t>
            </w:r>
          </w:p>
        </w:tc>
        <w:tc>
          <w:tcPr>
            <w:tcW w:w="327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29.04-05.05</w:t>
            </w:r>
          </w:p>
        </w:tc>
        <w:tc>
          <w:tcPr>
            <w:tcW w:w="327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06.05-12.05</w:t>
            </w:r>
          </w:p>
        </w:tc>
        <w:tc>
          <w:tcPr>
            <w:tcW w:w="327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13.05-19.05</w:t>
            </w:r>
          </w:p>
        </w:tc>
        <w:tc>
          <w:tcPr>
            <w:tcW w:w="327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20.05-26.05 </w:t>
            </w:r>
          </w:p>
        </w:tc>
        <w:tc>
          <w:tcPr>
            <w:tcW w:w="327" w:type="dxa"/>
            <w:textDirection w:val="btLr"/>
          </w:tcPr>
          <w:p w:rsidR="00E12F18" w:rsidRPr="001274D6" w:rsidRDefault="00E12F18" w:rsidP="00EB68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4D6">
              <w:rPr>
                <w:rFonts w:ascii="Times New Roman" w:hAnsi="Times New Roman" w:cs="Times New Roman"/>
                <w:sz w:val="20"/>
                <w:szCs w:val="20"/>
              </w:rPr>
              <w:t>27.05-02.06</w:t>
            </w:r>
          </w:p>
        </w:tc>
        <w:tc>
          <w:tcPr>
            <w:tcW w:w="327" w:type="dxa"/>
          </w:tcPr>
          <w:p w:rsidR="00E12F18" w:rsidRPr="00A44417" w:rsidRDefault="00E12F18" w:rsidP="00EB68D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" w:type="dxa"/>
          </w:tcPr>
          <w:p w:rsidR="00E12F18" w:rsidRPr="00A44417" w:rsidRDefault="00E12F18" w:rsidP="00EB68D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" w:type="dxa"/>
          </w:tcPr>
          <w:p w:rsidR="00E12F18" w:rsidRPr="00A44417" w:rsidRDefault="00E12F18" w:rsidP="00EB68D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" w:type="dxa"/>
            <w:vMerge/>
          </w:tcPr>
          <w:p w:rsidR="00E12F18" w:rsidRPr="00A44417" w:rsidRDefault="00E12F18" w:rsidP="00EB68D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2F18" w:rsidRPr="00A44417" w:rsidTr="00EB68D8">
        <w:trPr>
          <w:cantSplit/>
          <w:trHeight w:val="1134"/>
        </w:trPr>
        <w:tc>
          <w:tcPr>
            <w:tcW w:w="328" w:type="dxa"/>
            <w:vMerge w:val="restart"/>
            <w:textDirection w:val="btLr"/>
          </w:tcPr>
          <w:p w:rsidR="00E12F18" w:rsidRPr="00A44417" w:rsidRDefault="00E12F18" w:rsidP="00EB68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328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28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328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328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328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328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328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328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328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328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328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328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28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328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328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</w:t>
            </w:r>
          </w:p>
        </w:tc>
        <w:tc>
          <w:tcPr>
            <w:tcW w:w="328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</w:t>
            </w:r>
          </w:p>
        </w:tc>
        <w:tc>
          <w:tcPr>
            <w:tcW w:w="328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328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</w:t>
            </w:r>
          </w:p>
        </w:tc>
        <w:tc>
          <w:tcPr>
            <w:tcW w:w="328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</w:t>
            </w:r>
          </w:p>
        </w:tc>
        <w:tc>
          <w:tcPr>
            <w:tcW w:w="328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327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</w:t>
            </w:r>
          </w:p>
        </w:tc>
        <w:tc>
          <w:tcPr>
            <w:tcW w:w="327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</w:t>
            </w:r>
          </w:p>
        </w:tc>
        <w:tc>
          <w:tcPr>
            <w:tcW w:w="327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</w:t>
            </w:r>
          </w:p>
        </w:tc>
        <w:tc>
          <w:tcPr>
            <w:tcW w:w="327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</w:t>
            </w:r>
          </w:p>
        </w:tc>
        <w:tc>
          <w:tcPr>
            <w:tcW w:w="327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327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327" w:type="dxa"/>
            <w:textDirection w:val="btL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</w:t>
            </w:r>
          </w:p>
        </w:tc>
        <w:tc>
          <w:tcPr>
            <w:tcW w:w="327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</w:t>
            </w:r>
          </w:p>
        </w:tc>
        <w:tc>
          <w:tcPr>
            <w:tcW w:w="327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</w:t>
            </w:r>
          </w:p>
        </w:tc>
        <w:tc>
          <w:tcPr>
            <w:tcW w:w="327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327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</w:t>
            </w:r>
          </w:p>
        </w:tc>
        <w:tc>
          <w:tcPr>
            <w:tcW w:w="327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</w:t>
            </w:r>
          </w:p>
        </w:tc>
        <w:tc>
          <w:tcPr>
            <w:tcW w:w="327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</w:t>
            </w:r>
          </w:p>
        </w:tc>
        <w:tc>
          <w:tcPr>
            <w:tcW w:w="327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524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</w:t>
            </w:r>
          </w:p>
        </w:tc>
        <w:tc>
          <w:tcPr>
            <w:tcW w:w="327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327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</w:t>
            </w:r>
          </w:p>
        </w:tc>
        <w:tc>
          <w:tcPr>
            <w:tcW w:w="327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</w:t>
            </w:r>
          </w:p>
        </w:tc>
        <w:tc>
          <w:tcPr>
            <w:tcW w:w="327" w:type="dxa"/>
            <w:textDirection w:val="btLr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</w:t>
            </w:r>
          </w:p>
        </w:tc>
        <w:tc>
          <w:tcPr>
            <w:tcW w:w="327" w:type="dxa"/>
            <w:textDirection w:val="btLr"/>
          </w:tcPr>
          <w:p w:rsidR="00E12F18" w:rsidRPr="00A44417" w:rsidRDefault="00E12F18" w:rsidP="00EB68D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40</w:t>
            </w:r>
          </w:p>
        </w:tc>
        <w:tc>
          <w:tcPr>
            <w:tcW w:w="327" w:type="dxa"/>
          </w:tcPr>
          <w:p w:rsidR="00E12F18" w:rsidRPr="00A44417" w:rsidRDefault="00E12F18" w:rsidP="00EB68D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E12F18" w:rsidRPr="00A44417" w:rsidRDefault="00E12F18" w:rsidP="00EB68D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E12F18" w:rsidRPr="00A44417" w:rsidRDefault="00E12F18" w:rsidP="00EB68D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E12F18" w:rsidRPr="00A44417" w:rsidRDefault="00E12F18" w:rsidP="00EB68D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A44417">
              <w:rPr>
                <w:rFonts w:ascii="Times New Roman" w:hAnsi="Times New Roman" w:cs="Times New Roman"/>
                <w:sz w:val="16"/>
                <w:szCs w:val="14"/>
              </w:rPr>
              <w:br/>
            </w:r>
          </w:p>
        </w:tc>
        <w:tc>
          <w:tcPr>
            <w:tcW w:w="327" w:type="dxa"/>
          </w:tcPr>
          <w:p w:rsidR="00E12F18" w:rsidRPr="00A44417" w:rsidRDefault="00E12F18" w:rsidP="00EB68D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E12F18" w:rsidRPr="00A44417" w:rsidRDefault="00E12F18" w:rsidP="00EB68D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E12F18" w:rsidRPr="00A44417" w:rsidRDefault="00E12F18" w:rsidP="00EB68D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E12F18" w:rsidRPr="00A44417" w:rsidRDefault="00E12F18" w:rsidP="00EB68D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E12F18" w:rsidRPr="00A44417" w:rsidRDefault="00E12F18" w:rsidP="00EB68D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27" w:type="dxa"/>
          </w:tcPr>
          <w:p w:rsidR="00E12F18" w:rsidRPr="00A44417" w:rsidRDefault="00E12F18" w:rsidP="00EB68D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E12F18" w:rsidRPr="00A44417" w:rsidRDefault="00E12F18" w:rsidP="00EB68D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E12F18" w:rsidRPr="00A44417" w:rsidRDefault="00E12F18" w:rsidP="00EB68D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E12F18" w:rsidRPr="00A44417" w:rsidRDefault="00E12F18" w:rsidP="00EB68D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E12F18" w:rsidRPr="00A44417" w:rsidRDefault="00E12F18" w:rsidP="00EB68D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27" w:type="dxa"/>
            <w:vMerge/>
          </w:tcPr>
          <w:p w:rsidR="00E12F18" w:rsidRPr="00A44417" w:rsidRDefault="00E12F18" w:rsidP="00EB68D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2F18" w:rsidRPr="00A44417" w:rsidTr="00EB68D8">
        <w:trPr>
          <w:cantSplit/>
          <w:trHeight w:val="340"/>
        </w:trPr>
        <w:tc>
          <w:tcPr>
            <w:tcW w:w="328" w:type="dxa"/>
            <w:vMerge/>
            <w:textDirection w:val="btLr"/>
          </w:tcPr>
          <w:p w:rsidR="00E12F18" w:rsidRPr="00A44417" w:rsidRDefault="00E12F18" w:rsidP="00EB68D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28" w:type="dxa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28" w:type="dxa"/>
            <w:vAlign w:val="center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27" w:type="dxa"/>
            <w:vAlign w:val="center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vAlign w:val="center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27" w:type="dxa"/>
            <w:vAlign w:val="center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E12F18" w:rsidRPr="00A44417" w:rsidRDefault="00E12F18" w:rsidP="00EB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E12F18" w:rsidRPr="00A44417" w:rsidRDefault="00E12F18" w:rsidP="00EB68D8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</w:tcPr>
          <w:p w:rsidR="00E12F18" w:rsidRPr="00A44417" w:rsidRDefault="00E12F18" w:rsidP="00E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</w:tcPr>
          <w:p w:rsidR="00E12F18" w:rsidRPr="00A44417" w:rsidRDefault="00E12F18" w:rsidP="00E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7" w:type="dxa"/>
          </w:tcPr>
          <w:p w:rsidR="00E12F18" w:rsidRPr="00A44417" w:rsidRDefault="00E12F18" w:rsidP="00E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7" w:type="dxa"/>
          </w:tcPr>
          <w:p w:rsidR="00E12F18" w:rsidRPr="00A44417" w:rsidRDefault="00E12F18" w:rsidP="00E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7" w:type="dxa"/>
            <w:vMerge/>
          </w:tcPr>
          <w:p w:rsidR="00E12F18" w:rsidRPr="00A44417" w:rsidRDefault="00E12F18" w:rsidP="00EB68D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2F18" w:rsidRPr="00A44417" w:rsidTr="00EB68D8">
        <w:trPr>
          <w:cantSplit/>
          <w:trHeight w:val="1134"/>
        </w:trPr>
        <w:tc>
          <w:tcPr>
            <w:tcW w:w="328" w:type="dxa"/>
            <w:textDirection w:val="btLr"/>
          </w:tcPr>
          <w:p w:rsidR="00E12F18" w:rsidRPr="00A44417" w:rsidRDefault="00E12F18" w:rsidP="00EB68D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E12F18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E12F18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E12F18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E12F18" w:rsidRPr="00ED1EEA" w:rsidRDefault="00E12F18" w:rsidP="00EB68D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E12F18" w:rsidRPr="00B11728" w:rsidRDefault="00E12F18" w:rsidP="00EB6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7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" w:type="dxa"/>
          </w:tcPr>
          <w:p w:rsidR="00E12F18" w:rsidRPr="00A44417" w:rsidRDefault="00E12F18" w:rsidP="00EB68D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" w:type="dxa"/>
          </w:tcPr>
          <w:p w:rsidR="00E12F18" w:rsidRPr="00A44417" w:rsidRDefault="00E12F18" w:rsidP="00EB68D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" w:type="dxa"/>
          </w:tcPr>
          <w:p w:rsidR="00E12F18" w:rsidRPr="00A44417" w:rsidRDefault="00E12F18" w:rsidP="00EB68D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" w:type="dxa"/>
            <w:textDirection w:val="btLr"/>
          </w:tcPr>
          <w:p w:rsidR="00E12F18" w:rsidRPr="00A44417" w:rsidRDefault="00E12F18" w:rsidP="00EB68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36/72</w:t>
            </w:r>
          </w:p>
        </w:tc>
      </w:tr>
    </w:tbl>
    <w:p w:rsidR="00F114B8" w:rsidRDefault="00F114B8"/>
    <w:sectPr w:rsidR="00F114B8" w:rsidSect="00E12F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18"/>
    <w:rsid w:val="00E12F18"/>
    <w:rsid w:val="00F1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5647D-1563-49D3-A181-A2C2B677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1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1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>HP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2</cp:revision>
  <dcterms:created xsi:type="dcterms:W3CDTF">2024-01-30T12:24:00Z</dcterms:created>
  <dcterms:modified xsi:type="dcterms:W3CDTF">2024-01-30T12:25:00Z</dcterms:modified>
</cp:coreProperties>
</file>