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64" w:rsidRPr="00D42988" w:rsidRDefault="00D42988" w:rsidP="00D42988">
      <w:pPr>
        <w:jc w:val="center"/>
        <w:rPr>
          <w:rFonts w:ascii="Times New Roman" w:hAnsi="Times New Roman" w:cs="Times New Roman"/>
          <w:b/>
          <w:sz w:val="28"/>
        </w:rPr>
      </w:pPr>
      <w:r w:rsidRPr="00D42988">
        <w:rPr>
          <w:rFonts w:ascii="Times New Roman" w:hAnsi="Times New Roman" w:cs="Times New Roman"/>
          <w:b/>
          <w:sz w:val="28"/>
        </w:rPr>
        <w:t>Аннотация к программе «</w:t>
      </w:r>
      <w:proofErr w:type="spellStart"/>
      <w:r w:rsidRPr="00D42988">
        <w:rPr>
          <w:rFonts w:ascii="Times New Roman" w:hAnsi="Times New Roman" w:cs="Times New Roman"/>
          <w:b/>
          <w:sz w:val="28"/>
        </w:rPr>
        <w:t>Говоруша</w:t>
      </w:r>
      <w:proofErr w:type="spellEnd"/>
      <w:r w:rsidRPr="00D42988">
        <w:rPr>
          <w:rFonts w:ascii="Times New Roman" w:hAnsi="Times New Roman" w:cs="Times New Roman"/>
          <w:b/>
          <w:sz w:val="28"/>
        </w:rPr>
        <w:t>»</w:t>
      </w:r>
    </w:p>
    <w:p w:rsidR="00D42988" w:rsidRPr="00675B12" w:rsidRDefault="00D42988" w:rsidP="00675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88">
        <w:rPr>
          <w:rFonts w:ascii="Times New Roman" w:hAnsi="Times New Roman" w:cs="Times New Roman"/>
          <w:sz w:val="28"/>
          <w:szCs w:val="28"/>
        </w:rPr>
        <w:t>Данная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89F">
        <w:rPr>
          <w:rFonts w:ascii="Times New Roman" w:hAnsi="Times New Roman" w:cs="Times New Roman"/>
          <w:sz w:val="28"/>
          <w:szCs w:val="28"/>
        </w:rPr>
        <w:t>обусловлена</w:t>
      </w:r>
      <w:r w:rsidRPr="00DD289F">
        <w:rPr>
          <w:rFonts w:ascii="Times New Roman" w:hAnsi="Times New Roman" w:cs="Times New Roman"/>
          <w:sz w:val="28"/>
          <w:szCs w:val="28"/>
        </w:rPr>
        <w:t xml:space="preserve"> непреклонным ростом числа детей с речевой патологией, в том числе одним из наиболее сложных и </w:t>
      </w:r>
      <w:r w:rsidRPr="00675B12">
        <w:rPr>
          <w:rFonts w:ascii="Times New Roman" w:hAnsi="Times New Roman" w:cs="Times New Roman"/>
          <w:sz w:val="28"/>
          <w:szCs w:val="28"/>
        </w:rPr>
        <w:t>распространенных дефектов речи, каким является общее недоразвитие речи (ОНР). Дети с ОНР имеют особые образовательные потребности, поэтому остро нуждаются в специальной квалифицированной помощи учителя – логопеда.</w:t>
      </w:r>
    </w:p>
    <w:p w:rsidR="00D42988" w:rsidRPr="00675B12" w:rsidRDefault="00D42988" w:rsidP="0067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B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5B12" w:rsidRPr="00675B12">
        <w:rPr>
          <w:rFonts w:ascii="Times New Roman" w:hAnsi="Times New Roman" w:cs="Times New Roman"/>
          <w:sz w:val="28"/>
          <w:szCs w:val="28"/>
        </w:rPr>
        <w:t>Для</w:t>
      </w:r>
      <w:r w:rsidRPr="00675B12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675B12" w:rsidRPr="00675B12">
        <w:rPr>
          <w:rFonts w:ascii="Times New Roman" w:hAnsi="Times New Roman" w:cs="Times New Roman"/>
          <w:sz w:val="28"/>
          <w:szCs w:val="28"/>
        </w:rPr>
        <w:t xml:space="preserve">данной программы </w:t>
      </w:r>
      <w:r w:rsidRPr="00675B12">
        <w:rPr>
          <w:rFonts w:ascii="Times New Roman" w:hAnsi="Times New Roman" w:cs="Times New Roman"/>
          <w:sz w:val="28"/>
          <w:szCs w:val="28"/>
        </w:rPr>
        <w:t>широко используются современные игры нового поколения, которые способствуют как развитию личности ребенка в целом, так и формированию интереса детей к развитию речи через игру, расширяет представления об окружающей действительности, воспитывает моральные качества личности.</w:t>
      </w:r>
    </w:p>
    <w:p w:rsidR="00D42988" w:rsidRPr="00675B12" w:rsidRDefault="00D42988" w:rsidP="0067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B12">
        <w:rPr>
          <w:rFonts w:ascii="Times New Roman" w:hAnsi="Times New Roman" w:cs="Times New Roman"/>
          <w:sz w:val="28"/>
          <w:szCs w:val="28"/>
        </w:rPr>
        <w:t xml:space="preserve">         Педагогическая целесообразность заключается в овладении детьми самостоятельной, связной, грамматически правильной речи и навыками речевого общения, фонетической системы русского языка, элементами грамоты, что формирует готовность к обучению в школе.</w:t>
      </w:r>
    </w:p>
    <w:p w:rsidR="00D42988" w:rsidRPr="00675B12" w:rsidRDefault="00D42988" w:rsidP="00675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12">
        <w:rPr>
          <w:rFonts w:ascii="Times New Roman" w:hAnsi="Times New Roman" w:cs="Times New Roman"/>
          <w:sz w:val="28"/>
          <w:szCs w:val="28"/>
        </w:rPr>
        <w:t>Отличительные особенности Программы:</w:t>
      </w:r>
    </w:p>
    <w:p w:rsidR="00D42988" w:rsidRPr="00675B12" w:rsidRDefault="00D42988" w:rsidP="0067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B12">
        <w:rPr>
          <w:rFonts w:ascii="Times New Roman" w:hAnsi="Times New Roman" w:cs="Times New Roman"/>
          <w:sz w:val="28"/>
          <w:szCs w:val="28"/>
        </w:rPr>
        <w:t xml:space="preserve">         1 принцип развивающего подхода (основывается на идее Л. С. Выготского о «зоне ближайшего развития»), заключающийся в том, что обучение должно вести за собой развитие ребёнка;</w:t>
      </w:r>
    </w:p>
    <w:p w:rsidR="00D42988" w:rsidRPr="00675B12" w:rsidRDefault="00D42988" w:rsidP="0067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B12">
        <w:rPr>
          <w:rFonts w:ascii="Times New Roman" w:hAnsi="Times New Roman" w:cs="Times New Roman"/>
          <w:sz w:val="28"/>
          <w:szCs w:val="28"/>
        </w:rPr>
        <w:t xml:space="preserve">       2 принцип полифункционального подхода, предусматривающий одновременное решение нескольких коррекционных задач в структуре одного занятия;</w:t>
      </w:r>
    </w:p>
    <w:p w:rsidR="00D42988" w:rsidRPr="00675B12" w:rsidRDefault="00D42988" w:rsidP="0067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B12">
        <w:rPr>
          <w:rFonts w:ascii="Times New Roman" w:hAnsi="Times New Roman" w:cs="Times New Roman"/>
          <w:sz w:val="28"/>
          <w:szCs w:val="28"/>
        </w:rPr>
        <w:t xml:space="preserve">      3 принцип сознательности и активности детей, означающий, что педагог должен предусматривать в своей работе приёмы активизации познавательных способностей детей. Перед ребёнком 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дальнейшем;</w:t>
      </w:r>
    </w:p>
    <w:p w:rsidR="00D42988" w:rsidRPr="00675B12" w:rsidRDefault="00D42988" w:rsidP="0067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B12">
        <w:rPr>
          <w:rFonts w:ascii="Times New Roman" w:hAnsi="Times New Roman" w:cs="Times New Roman"/>
          <w:sz w:val="28"/>
          <w:szCs w:val="28"/>
        </w:rPr>
        <w:lastRenderedPageBreak/>
        <w:t xml:space="preserve">      4 принцип доступности и индивидуализации, предусматривающий учёт возрастных, физиологических особенностей и характера патологического процесса;</w:t>
      </w:r>
    </w:p>
    <w:p w:rsidR="00D42988" w:rsidRPr="00675B12" w:rsidRDefault="00D42988" w:rsidP="0067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B12">
        <w:rPr>
          <w:rFonts w:ascii="Times New Roman" w:hAnsi="Times New Roman" w:cs="Times New Roman"/>
          <w:sz w:val="28"/>
          <w:szCs w:val="28"/>
        </w:rPr>
        <w:t xml:space="preserve">     5 принцип постепенного повышения требований, предполагающий постепенный переход от более простых к более сложным заданиям по мере овладения и закрепления формирующихся навыков;</w:t>
      </w:r>
    </w:p>
    <w:p w:rsidR="00D42988" w:rsidRPr="00675B12" w:rsidRDefault="00D42988" w:rsidP="0067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B12">
        <w:rPr>
          <w:rFonts w:ascii="Times New Roman" w:hAnsi="Times New Roman" w:cs="Times New Roman"/>
          <w:sz w:val="28"/>
          <w:szCs w:val="28"/>
        </w:rPr>
        <w:t xml:space="preserve">   6 принцип наглядности, обеспечивающий тесную взаимосвязь и широкое взаимодействие </w:t>
      </w:r>
      <w:proofErr w:type="gramStart"/>
      <w:r w:rsidRPr="00675B12">
        <w:rPr>
          <w:rFonts w:ascii="Times New Roman" w:hAnsi="Times New Roman" w:cs="Times New Roman"/>
          <w:sz w:val="28"/>
          <w:szCs w:val="28"/>
        </w:rPr>
        <w:t>всех  анализаторных</w:t>
      </w:r>
      <w:proofErr w:type="gramEnd"/>
      <w:r w:rsidRPr="00675B12">
        <w:rPr>
          <w:rFonts w:ascii="Times New Roman" w:hAnsi="Times New Roman" w:cs="Times New Roman"/>
          <w:sz w:val="28"/>
          <w:szCs w:val="28"/>
        </w:rPr>
        <w:t xml:space="preserve"> систем организма с целью обогащения слуховых, зрительных  и  двигательных образов детей.</w:t>
      </w:r>
    </w:p>
    <w:p w:rsidR="00D42988" w:rsidRPr="00B57E1C" w:rsidRDefault="00D42988" w:rsidP="0067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B12">
        <w:rPr>
          <w:rFonts w:ascii="Times New Roman" w:hAnsi="Times New Roman" w:cs="Times New Roman"/>
          <w:sz w:val="28"/>
          <w:szCs w:val="28"/>
        </w:rPr>
        <w:t xml:space="preserve">   7 принцип единства с семьей предполагает соблюдение единых требований   ДОО и семьи в во</w:t>
      </w:r>
      <w:r w:rsidRPr="00B57E1C">
        <w:rPr>
          <w:rFonts w:ascii="Times New Roman" w:hAnsi="Times New Roman" w:cs="Times New Roman"/>
          <w:sz w:val="28"/>
          <w:szCs w:val="28"/>
        </w:rPr>
        <w:t>просах речевого развития дошкольника.</w:t>
      </w:r>
    </w:p>
    <w:p w:rsidR="00D42988" w:rsidRDefault="00D42988"/>
    <w:sectPr w:rsidR="00D42988" w:rsidSect="00D429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88"/>
    <w:rsid w:val="00504164"/>
    <w:rsid w:val="00675B12"/>
    <w:rsid w:val="00D4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A40D4-3956-4584-950B-D707062E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Соколова</dc:creator>
  <cp:keywords/>
  <dc:description/>
  <cp:lastModifiedBy>Екатерина Соколова</cp:lastModifiedBy>
  <cp:revision>2</cp:revision>
  <dcterms:created xsi:type="dcterms:W3CDTF">2021-06-17T09:48:00Z</dcterms:created>
  <dcterms:modified xsi:type="dcterms:W3CDTF">2021-06-17T10:10:00Z</dcterms:modified>
</cp:coreProperties>
</file>